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4B8" w:rsidRPr="004374B8" w:rsidRDefault="004374B8" w:rsidP="00437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4B8">
        <w:rPr>
          <w:rFonts w:ascii="Times New Roman" w:hAnsi="Times New Roman" w:cs="Times New Roman"/>
          <w:b/>
          <w:sz w:val="28"/>
          <w:szCs w:val="28"/>
        </w:rPr>
        <w:t>Перечен</w:t>
      </w:r>
      <w:r w:rsidR="00C2352D">
        <w:rPr>
          <w:rFonts w:ascii="Times New Roman" w:hAnsi="Times New Roman" w:cs="Times New Roman"/>
          <w:b/>
          <w:sz w:val="28"/>
          <w:szCs w:val="28"/>
        </w:rPr>
        <w:t>ь мероприятий, проведенных в 2020</w:t>
      </w:r>
      <w:r w:rsidRPr="004374B8">
        <w:rPr>
          <w:rFonts w:ascii="Times New Roman" w:hAnsi="Times New Roman" w:cs="Times New Roman"/>
          <w:b/>
          <w:sz w:val="28"/>
          <w:szCs w:val="28"/>
        </w:rPr>
        <w:t xml:space="preserve"> году и направленных на повышение профессионализма заказчиков Орловской области</w:t>
      </w:r>
    </w:p>
    <w:p w:rsidR="004374B8" w:rsidRDefault="004374B8" w:rsidP="005D7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52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2352D">
        <w:rPr>
          <w:rFonts w:ascii="Times New Roman" w:hAnsi="Times New Roman" w:cs="Times New Roman"/>
          <w:sz w:val="28"/>
          <w:szCs w:val="28"/>
        </w:rPr>
        <w:t>Департаментом экономического развития Орловской области совместно с Управлением федерального казначейства по Орловской области 29 января 2020 года проведен совместный семинар для заказчиков Орловской области по вопросу соблюдения требований части 5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в том числе осуществления казначейского</w:t>
      </w:r>
      <w:proofErr w:type="gramEnd"/>
      <w:r w:rsidRPr="00C2352D">
        <w:rPr>
          <w:rFonts w:ascii="Times New Roman" w:hAnsi="Times New Roman" w:cs="Times New Roman"/>
          <w:sz w:val="28"/>
          <w:szCs w:val="28"/>
        </w:rPr>
        <w:t xml:space="preserve"> контроля в части ведения реестра контрактов</w:t>
      </w:r>
      <w:r w:rsidRPr="00C2352D">
        <w:rPr>
          <w:rFonts w:ascii="Times New Roman" w:hAnsi="Times New Roman" w:cs="Times New Roman"/>
          <w:sz w:val="28"/>
          <w:szCs w:val="28"/>
        </w:rPr>
        <w:cr/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2352D">
        <w:rPr>
          <w:rFonts w:ascii="Times New Roman" w:hAnsi="Times New Roman" w:cs="Times New Roman"/>
          <w:sz w:val="28"/>
          <w:szCs w:val="28"/>
        </w:rPr>
        <w:t xml:space="preserve">2. Департаментом города Москвы по конкурентной политике Правительства Москвы совместно с Высшей школой экономики проводит региональные исследования автоматизации закупок малого объема. С этой целью прошло интервьюирование заказчиков Орловской области, вошедших в пилотный проект по внедрению Портала поставщиков. </w:t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52D">
        <w:rPr>
          <w:rFonts w:ascii="Times New Roman" w:hAnsi="Times New Roman" w:cs="Times New Roman"/>
          <w:sz w:val="28"/>
          <w:szCs w:val="28"/>
        </w:rPr>
        <w:t xml:space="preserve">Данное мероприятие проходило 14 февраля 2020 года в 11.00 часов в управлении государственных закупок Департамента экономического развития и инвестиционной деятельности Орловской области по адресу:       г. Орел, ул. </w:t>
      </w:r>
      <w:proofErr w:type="gramStart"/>
      <w:r w:rsidRPr="00C2352D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Pr="00C2352D">
        <w:rPr>
          <w:rFonts w:ascii="Times New Roman" w:hAnsi="Times New Roman" w:cs="Times New Roman"/>
          <w:sz w:val="28"/>
          <w:szCs w:val="28"/>
        </w:rPr>
        <w:t xml:space="preserve">, д. 159,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>. 1</w:t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52D">
        <w:rPr>
          <w:rFonts w:ascii="Times New Roman" w:hAnsi="Times New Roman" w:cs="Times New Roman"/>
          <w:sz w:val="28"/>
          <w:szCs w:val="28"/>
        </w:rPr>
        <w:t xml:space="preserve">3. 16 апреля 2020 года совместно с Федеральным государственным бюджетным образовательным учреждением высшего образования «Российский экономический университет имени Г.В. Плеханова» участие в онлайн-тренинге на тему «Сложные вопросы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 законодательства о контрактной системе. Открытая консультация». На тренинге представителями Минфина России рассмотрены вопросы особенностей осуществления закупок в условиях распространения новой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 инфекции COVID-19.</w:t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52D">
        <w:rPr>
          <w:rFonts w:ascii="Times New Roman" w:hAnsi="Times New Roman" w:cs="Times New Roman"/>
          <w:sz w:val="28"/>
          <w:szCs w:val="28"/>
        </w:rPr>
        <w:t xml:space="preserve">4. 23 апреля 2020 года совместно с компанией РТС-тендер для заказчиков Орловской области </w:t>
      </w:r>
      <w:proofErr w:type="gramStart"/>
      <w:r w:rsidRPr="00C2352D">
        <w:rPr>
          <w:rFonts w:ascii="Times New Roman" w:hAnsi="Times New Roman" w:cs="Times New Roman"/>
          <w:sz w:val="28"/>
          <w:szCs w:val="28"/>
        </w:rPr>
        <w:t>проведен</w:t>
      </w:r>
      <w:proofErr w:type="gramEnd"/>
      <w:r w:rsidRPr="00C2352D">
        <w:rPr>
          <w:rFonts w:ascii="Times New Roman" w:hAnsi="Times New Roman" w:cs="Times New Roman"/>
          <w:sz w:val="28"/>
          <w:szCs w:val="28"/>
        </w:rPr>
        <w:t xml:space="preserve"> обучающий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: «Осуществление закупок в условиях распространения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 инфекции COVID-19. Изменения, внесённые Федеральным законом от 01.04.2020 № 98-ФЗ».</w:t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52D">
        <w:rPr>
          <w:rFonts w:ascii="Times New Roman" w:hAnsi="Times New Roman" w:cs="Times New Roman"/>
          <w:sz w:val="28"/>
          <w:szCs w:val="28"/>
        </w:rPr>
        <w:t>5. 29 апреля 2020 года – участие наряду с регионами РФ, ФАС России, Минфина России, Казначейства России, Минюста России в 1-ой Всероссийской онлайн-конференции «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Госзакупки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 - 2020».</w:t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52D">
        <w:rPr>
          <w:rFonts w:ascii="Times New Roman" w:hAnsi="Times New Roman" w:cs="Times New Roman"/>
          <w:sz w:val="28"/>
          <w:szCs w:val="28"/>
        </w:rPr>
        <w:t xml:space="preserve">6. В соответствии с календарным планом мероприятий Правительства Орловской области и органов исполнительной государственной власти специальной компетенции Орловской области Департаментом экономического развития и инвестиционной деятельности Орловской области совместно с компанией РТС-тендер 19 мая 2020 года </w:t>
      </w:r>
      <w:proofErr w:type="gramStart"/>
      <w:r w:rsidRPr="00C2352D">
        <w:rPr>
          <w:rFonts w:ascii="Times New Roman" w:hAnsi="Times New Roman" w:cs="Times New Roman"/>
          <w:sz w:val="28"/>
          <w:szCs w:val="28"/>
        </w:rPr>
        <w:t>проведен</w:t>
      </w:r>
      <w:proofErr w:type="gramEnd"/>
      <w:r w:rsidRPr="00C2352D">
        <w:rPr>
          <w:rFonts w:ascii="Times New Roman" w:hAnsi="Times New Roman" w:cs="Times New Roman"/>
          <w:sz w:val="28"/>
          <w:szCs w:val="28"/>
        </w:rPr>
        <w:t xml:space="preserve"> </w:t>
      </w:r>
      <w:r w:rsidRPr="00C2352D">
        <w:rPr>
          <w:rFonts w:ascii="Times New Roman" w:hAnsi="Times New Roman" w:cs="Times New Roman"/>
          <w:sz w:val="28"/>
          <w:szCs w:val="28"/>
        </w:rPr>
        <w:lastRenderedPageBreak/>
        <w:t>обучающий онлайн-семинар для заказчиков Орловской области по теме: «Закупки в сфере здравоохранения по 44-ФЗ в 2020 г. Новые требования, практика, сложные ситуации».</w:t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52D">
        <w:rPr>
          <w:rFonts w:ascii="Times New Roman" w:hAnsi="Times New Roman" w:cs="Times New Roman"/>
          <w:sz w:val="28"/>
          <w:szCs w:val="28"/>
        </w:rPr>
        <w:t xml:space="preserve">7. 28 мая 2020 года в рамках реализации проекта «Эффективный регион» проведен обучающий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 по работе в системе электронного документооборота между заказчиками Орловской области и управлением государственных закупок Департамента экономического развития и инвестиционной деятельности Орловской области в части согласования документации о совместных закупках. </w:t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52D">
        <w:rPr>
          <w:rFonts w:ascii="Times New Roman" w:hAnsi="Times New Roman" w:cs="Times New Roman"/>
          <w:sz w:val="28"/>
          <w:szCs w:val="28"/>
        </w:rPr>
        <w:t>8. Департаментом экономического развития и инвестиционной деятельности Орловской области совместно с Национальной электрон</w:t>
      </w:r>
      <w:r>
        <w:rPr>
          <w:rFonts w:ascii="Times New Roman" w:hAnsi="Times New Roman" w:cs="Times New Roman"/>
          <w:sz w:val="28"/>
          <w:szCs w:val="28"/>
        </w:rPr>
        <w:t xml:space="preserve">ной площадкой 29 мая 2020 года </w:t>
      </w:r>
      <w:proofErr w:type="gramStart"/>
      <w:r w:rsidRPr="00C2352D">
        <w:rPr>
          <w:rFonts w:ascii="Times New Roman" w:hAnsi="Times New Roman" w:cs="Times New Roman"/>
          <w:sz w:val="28"/>
          <w:szCs w:val="28"/>
        </w:rPr>
        <w:t>проведен</w:t>
      </w:r>
      <w:proofErr w:type="gramEnd"/>
      <w:r w:rsidRPr="00C2352D">
        <w:rPr>
          <w:rFonts w:ascii="Times New Roman" w:hAnsi="Times New Roman" w:cs="Times New Roman"/>
          <w:sz w:val="28"/>
          <w:szCs w:val="28"/>
        </w:rPr>
        <w:t xml:space="preserve"> обучающий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 для заказчиков Орловской области на тему «Закупки в сфере строительства, реконструкции и капремонта».</w:t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52D">
        <w:rPr>
          <w:rFonts w:ascii="Times New Roman" w:hAnsi="Times New Roman" w:cs="Times New Roman"/>
          <w:sz w:val="28"/>
          <w:szCs w:val="28"/>
        </w:rPr>
        <w:t xml:space="preserve">9. 18 июня 2020 года – </w:t>
      </w:r>
      <w:proofErr w:type="gramStart"/>
      <w:r w:rsidRPr="00C2352D">
        <w:rPr>
          <w:rFonts w:ascii="Times New Roman" w:hAnsi="Times New Roman" w:cs="Times New Roman"/>
          <w:sz w:val="28"/>
          <w:szCs w:val="28"/>
        </w:rPr>
        <w:t>Межрегиональная</w:t>
      </w:r>
      <w:proofErr w:type="gramEnd"/>
      <w:r w:rsidRPr="00C2352D">
        <w:rPr>
          <w:rFonts w:ascii="Times New Roman" w:hAnsi="Times New Roman" w:cs="Times New Roman"/>
          <w:sz w:val="28"/>
          <w:szCs w:val="28"/>
        </w:rPr>
        <w:t xml:space="preserve"> онлайн-конференция «Опыт регионов: лучшие практики». Участники: 1. Нижегородская область, ГКУ ЦРЗ Нижегородской области, Директор – Киселева Ольга Евгеньевна; 2. Омская область, Главное управление контрактной системы Омской области, Начальник -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Дохват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 Наталья Витальевна  3. Орловская область, Департамент экономического развития и инвестиционной деятельности Орловской области, Начальник Управления государственных закупок - Трошина Ирина Николаевна. Модератор: Кузнецов Кирилл Владимирович, эксперт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 при Президенте РФ, Руководитель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консультационнои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̆ практики и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генеральныи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>̆ директор Центра эффективных закупок Tendery.ru.</w:t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52D">
        <w:rPr>
          <w:rFonts w:ascii="Times New Roman" w:hAnsi="Times New Roman" w:cs="Times New Roman"/>
          <w:sz w:val="28"/>
          <w:szCs w:val="28"/>
        </w:rPr>
        <w:t xml:space="preserve">10. 19 июня 2020 года совместно с Общероссийской общественной организации «Форум контрактных отношений» проведен обучающий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>: «О новых нормативных правовых актах, регулирующих особенности исполнения бюджетов в 2020 году и особенности финансового обеспечения государственных (муниципальных) учреждений на переходный период к стабилизации экономики».</w:t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52D">
        <w:rPr>
          <w:rFonts w:ascii="Times New Roman" w:hAnsi="Times New Roman" w:cs="Times New Roman"/>
          <w:sz w:val="28"/>
          <w:szCs w:val="28"/>
        </w:rPr>
        <w:t xml:space="preserve">11. В соответствии с календарным планом мероприятий Правительства Орловской области и органов исполнительной государственной власти специальной компетенции Орловской области Департаментом экономического развития и инвестиционной деятельности Орловской области совместно с Единой электронной торговой площадкой 8 июля 2020 года </w:t>
      </w:r>
      <w:proofErr w:type="gramStart"/>
      <w:r w:rsidRPr="00C2352D">
        <w:rPr>
          <w:rFonts w:ascii="Times New Roman" w:hAnsi="Times New Roman" w:cs="Times New Roman"/>
          <w:sz w:val="28"/>
          <w:szCs w:val="28"/>
        </w:rPr>
        <w:t>проведен</w:t>
      </w:r>
      <w:proofErr w:type="gramEnd"/>
      <w:r w:rsidRPr="00C2352D">
        <w:rPr>
          <w:rFonts w:ascii="Times New Roman" w:hAnsi="Times New Roman" w:cs="Times New Roman"/>
          <w:sz w:val="28"/>
          <w:szCs w:val="28"/>
        </w:rPr>
        <w:t xml:space="preserve"> обучающий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 для заказчиков Орловской области по теме: «Организация и проведение закупок с применением норм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в 2020 году».</w:t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52D">
        <w:rPr>
          <w:rFonts w:ascii="Times New Roman" w:hAnsi="Times New Roman" w:cs="Times New Roman"/>
          <w:sz w:val="28"/>
          <w:szCs w:val="28"/>
        </w:rPr>
        <w:t>12. Совместно с ЭТП «НЭП-Фабрикант» 27 августа 2020 года проведена видеоконференция «Трансформация системы закупок в сфере строительства в рамках 44-ФЗ», проходившая в рамках IV Санкт-Петербургского межрегионального Форума контрактных отношений, проводимого Комитетом по строительству Санкт-Петербурга. Главными темами видеоконференции были вопросы изменения законодательства в сфере строительства, обсуждение новаций законодательства, обмен лучшими практиками. Программа видеоконференции включила выступления и прямой диалог с представителями Министерства финансов РФ, Федерального Казначейства, Федеральной антимонопольной службы, Министерства строительства и ЖКХ РФ, Фе</w:t>
      </w:r>
      <w:r>
        <w:rPr>
          <w:rFonts w:ascii="Times New Roman" w:hAnsi="Times New Roman" w:cs="Times New Roman"/>
          <w:sz w:val="28"/>
          <w:szCs w:val="28"/>
        </w:rPr>
        <w:t>деральной электронной площадки «НЭП-Фабрикант»</w:t>
      </w:r>
      <w:r w:rsidRPr="00C2352D">
        <w:rPr>
          <w:rFonts w:ascii="Times New Roman" w:hAnsi="Times New Roman" w:cs="Times New Roman"/>
          <w:sz w:val="28"/>
          <w:szCs w:val="28"/>
        </w:rPr>
        <w:t>. Видеоконференция проводится при поддержке НАИЗ; Уполномоченного при Президенте РФ по защите прав предпринимателей и Омбудсмена по закупкам.</w:t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52D">
        <w:rPr>
          <w:rFonts w:ascii="Times New Roman" w:hAnsi="Times New Roman" w:cs="Times New Roman"/>
          <w:sz w:val="28"/>
          <w:szCs w:val="28"/>
        </w:rPr>
        <w:t xml:space="preserve">13. Департаментом экономического развития и инвестиционной деятельности Орловской области </w:t>
      </w:r>
      <w:proofErr w:type="gramStart"/>
      <w:r w:rsidRPr="00C2352D">
        <w:rPr>
          <w:rFonts w:ascii="Times New Roman" w:hAnsi="Times New Roman" w:cs="Times New Roman"/>
          <w:sz w:val="28"/>
          <w:szCs w:val="28"/>
        </w:rPr>
        <w:t>проведен</w:t>
      </w:r>
      <w:proofErr w:type="gramEnd"/>
      <w:r w:rsidRPr="00C2352D">
        <w:rPr>
          <w:rFonts w:ascii="Times New Roman" w:hAnsi="Times New Roman" w:cs="Times New Roman"/>
          <w:sz w:val="28"/>
          <w:szCs w:val="28"/>
        </w:rPr>
        <w:t xml:space="preserve"> совместный с электронной торговой площадкой Газпромбанка обучающий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 для заказчиков Орловской области по теме: «Изменения в 44 ФЗ, закупка услуг\работ с поставкой товара. Практикум</w:t>
      </w:r>
      <w:proofErr w:type="gramStart"/>
      <w:r w:rsidRPr="00C2352D">
        <w:rPr>
          <w:rFonts w:ascii="Times New Roman" w:hAnsi="Times New Roman" w:cs="Times New Roman"/>
          <w:sz w:val="28"/>
          <w:szCs w:val="28"/>
        </w:rPr>
        <w:t xml:space="preserve">.». </w:t>
      </w:r>
      <w:proofErr w:type="spellStart"/>
      <w:proofErr w:type="gramEnd"/>
      <w:r w:rsidRPr="00C2352D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 состоялся 7 октября 2020 года в 10.00.</w:t>
      </w:r>
    </w:p>
    <w:p w:rsidR="00C2352D" w:rsidRPr="00C2352D" w:rsidRDefault="00C2352D" w:rsidP="00C23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269" w:rsidRDefault="00C2352D" w:rsidP="00C2352D">
      <w:pPr>
        <w:spacing w:after="0" w:line="240" w:lineRule="auto"/>
        <w:jc w:val="both"/>
      </w:pPr>
      <w:r w:rsidRPr="00C2352D">
        <w:rPr>
          <w:rFonts w:ascii="Times New Roman" w:hAnsi="Times New Roman" w:cs="Times New Roman"/>
          <w:sz w:val="28"/>
          <w:szCs w:val="28"/>
        </w:rPr>
        <w:t xml:space="preserve">14. 23 декабря 2020 года в Орле прошел региональный форум «Проблемы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 и безопасности регионального потребительского рынка». Целью которого – создать круг деловых людей, заинтересованных в комплексном решении задач безопасности, качества, </w:t>
      </w:r>
      <w:proofErr w:type="spellStart"/>
      <w:r w:rsidRPr="00C2352D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C2352D">
        <w:rPr>
          <w:rFonts w:ascii="Times New Roman" w:hAnsi="Times New Roman" w:cs="Times New Roman"/>
          <w:sz w:val="28"/>
          <w:szCs w:val="28"/>
        </w:rPr>
        <w:t xml:space="preserve"> и конкурентоспособности регионального потребительского рынка,   на высоком техническом и научном уровне, для обмена накопленным опытом, формирования плана и реализации программы перспективного развития региона. Департамент экономического развития и инвестиционной деятельности Орловской области представил доклад на тему: «Функционирование системы закупок, товаров, работ, услуг для обеспечения государственных нужд в Орловской области (основные проблемы и перспективы)».</w:t>
      </w:r>
    </w:p>
    <w:sectPr w:rsidR="00126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500A9"/>
    <w:multiLevelType w:val="hybridMultilevel"/>
    <w:tmpl w:val="C2DA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452"/>
    <w:rsid w:val="00126269"/>
    <w:rsid w:val="003E06C1"/>
    <w:rsid w:val="004374B8"/>
    <w:rsid w:val="004F7942"/>
    <w:rsid w:val="005D791F"/>
    <w:rsid w:val="006D3BEB"/>
    <w:rsid w:val="007B0539"/>
    <w:rsid w:val="00883C2C"/>
    <w:rsid w:val="008E60A2"/>
    <w:rsid w:val="00C2352D"/>
    <w:rsid w:val="00D25452"/>
    <w:rsid w:val="00DC2A97"/>
    <w:rsid w:val="00EC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2021-02-11T07:30:00Z</dcterms:created>
  <dcterms:modified xsi:type="dcterms:W3CDTF">2021-02-11T12:53:00Z</dcterms:modified>
</cp:coreProperties>
</file>