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BE4" w:rsidRPr="008F5665" w:rsidRDefault="004A3F3C" w:rsidP="008F5665">
      <w:pPr>
        <w:jc w:val="center"/>
        <w:rPr>
          <w:rFonts w:ascii="Segoe UI Light" w:hAnsi="Segoe UI Light" w:cs="Segoe UI Light"/>
          <w:b/>
        </w:rPr>
      </w:pPr>
      <w:r w:rsidRPr="004A3F3C">
        <w:rPr>
          <w:rFonts w:ascii="Segoe UI Light" w:hAnsi="Segoe UI Light" w:cs="Segoe UI Light"/>
          <w:b/>
          <w:sz w:val="32"/>
        </w:rPr>
        <w:t>Инструкция по подписанию документов в системе ЭДО</w:t>
      </w:r>
      <w:bookmarkStart w:id="0" w:name="_GoBack"/>
      <w:bookmarkEnd w:id="0"/>
    </w:p>
    <w:p w:rsidR="001E3BE4" w:rsidRDefault="004A3F3C" w:rsidP="001E3BE4">
      <w:pPr>
        <w:pStyle w:val="a3"/>
        <w:numPr>
          <w:ilvl w:val="0"/>
          <w:numId w:val="1"/>
        </w:numPr>
      </w:pPr>
      <w:r>
        <w:t>В личном кабинете</w:t>
      </w:r>
      <w:r w:rsidR="001E3BE4">
        <w:t xml:space="preserve"> открыть полученный документ.</w:t>
      </w:r>
    </w:p>
    <w:p w:rsidR="00DF5A8A" w:rsidRDefault="00DF5A8A">
      <w:r>
        <w:rPr>
          <w:noProof/>
          <w:lang w:eastAsia="ru-RU"/>
        </w:rPr>
        <w:drawing>
          <wp:inline distT="0" distB="0" distL="0" distR="0" wp14:anchorId="211E344C" wp14:editId="7E3111F1">
            <wp:extent cx="9777730" cy="536130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6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A8A" w:rsidRDefault="00DF5A8A"/>
    <w:p w:rsidR="001E3BE4" w:rsidRDefault="001E3BE4"/>
    <w:p w:rsidR="001E3BE4" w:rsidRDefault="001E3BE4"/>
    <w:p w:rsidR="001E3BE4" w:rsidRDefault="001E3BE4" w:rsidP="001E3BE4">
      <w:pPr>
        <w:pStyle w:val="a3"/>
        <w:numPr>
          <w:ilvl w:val="0"/>
          <w:numId w:val="1"/>
        </w:numPr>
      </w:pPr>
      <w:r>
        <w:t>Нажать кнопку «Отправить уведомление о получении»</w:t>
      </w:r>
      <w:r w:rsidR="004A3F3C">
        <w:t xml:space="preserve"> (при этом отправитель документа увидит, что документ Вами получен, но еще не обработан!)</w:t>
      </w:r>
    </w:p>
    <w:p w:rsidR="00DF5A8A" w:rsidRDefault="004A3F3C">
      <w:r>
        <w:rPr>
          <w:noProof/>
          <w:lang w:eastAsia="ru-RU"/>
        </w:rPr>
        <w:drawing>
          <wp:inline distT="0" distB="0" distL="0" distR="0">
            <wp:extent cx="9734542" cy="5542059"/>
            <wp:effectExtent l="0" t="0" r="635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2806" cy="555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BE4" w:rsidRDefault="001E3BE4"/>
    <w:p w:rsidR="001E3BE4" w:rsidRDefault="001E3BE4" w:rsidP="001E3BE4">
      <w:pPr>
        <w:pStyle w:val="a3"/>
        <w:numPr>
          <w:ilvl w:val="0"/>
          <w:numId w:val="1"/>
        </w:numPr>
      </w:pPr>
      <w:r>
        <w:lastRenderedPageBreak/>
        <w:t>Принять решение по документу: подписать и отправить или отказать в подписании. Текущий статус подписания по всем получателям отображается в блоке «Детали документооборота».</w:t>
      </w:r>
    </w:p>
    <w:p w:rsidR="00DF5A8A" w:rsidRDefault="004A3F3C">
      <w:r>
        <w:rPr>
          <w:noProof/>
          <w:lang w:eastAsia="ru-RU"/>
        </w:rPr>
        <w:drawing>
          <wp:inline distT="0" distB="0" distL="0" distR="0">
            <wp:extent cx="9748299" cy="5589355"/>
            <wp:effectExtent l="0" t="0" r="571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9010" cy="560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A8A" w:rsidRDefault="00DF5A8A"/>
    <w:p w:rsidR="00AA11A4" w:rsidRDefault="00AA11A4"/>
    <w:p w:rsidR="00AA11A4" w:rsidRDefault="00AA11A4" w:rsidP="00AA11A4">
      <w:pPr>
        <w:pStyle w:val="a3"/>
        <w:numPr>
          <w:ilvl w:val="0"/>
          <w:numId w:val="1"/>
        </w:numPr>
      </w:pPr>
      <w:r>
        <w:lastRenderedPageBreak/>
        <w:t xml:space="preserve">Если принято решение о подписании документа, то по нажатию кнопки «Подписать и отправить» отображается окно, в котором необходимо подтвердить подписание документа. </w:t>
      </w:r>
    </w:p>
    <w:p w:rsidR="00DF5A8A" w:rsidRDefault="00E92FF7">
      <w:r>
        <w:rPr>
          <w:noProof/>
          <w:lang w:eastAsia="ru-RU"/>
        </w:rPr>
        <w:drawing>
          <wp:inline distT="0" distB="0" distL="0" distR="0" wp14:anchorId="5588E41F" wp14:editId="6973C8C1">
            <wp:extent cx="9777730" cy="53752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7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FF7" w:rsidRDefault="00E92FF7"/>
    <w:p w:rsidR="00AA11A4" w:rsidRDefault="00AA11A4"/>
    <w:p w:rsidR="00AA11A4" w:rsidRDefault="00892077" w:rsidP="00AA11A4">
      <w:pPr>
        <w:pStyle w:val="a3"/>
        <w:numPr>
          <w:ilvl w:val="0"/>
          <w:numId w:val="1"/>
        </w:numPr>
      </w:pPr>
      <w:r>
        <w:lastRenderedPageBreak/>
        <w:t>Вид экрана после подписания документа одним из получателей</w:t>
      </w:r>
    </w:p>
    <w:p w:rsidR="00E92FF7" w:rsidRDefault="00E92FF7">
      <w:r>
        <w:rPr>
          <w:noProof/>
          <w:lang w:eastAsia="ru-RU"/>
        </w:rPr>
        <w:drawing>
          <wp:inline distT="0" distB="0" distL="0" distR="0" wp14:anchorId="399F88F2" wp14:editId="1766168E">
            <wp:extent cx="9777730" cy="54292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FF7" w:rsidRDefault="00E92FF7"/>
    <w:p w:rsidR="00892077" w:rsidRDefault="00892077"/>
    <w:p w:rsidR="00892077" w:rsidRDefault="00892077" w:rsidP="00892077">
      <w:pPr>
        <w:pStyle w:val="a3"/>
        <w:numPr>
          <w:ilvl w:val="0"/>
          <w:numId w:val="1"/>
        </w:numPr>
      </w:pPr>
      <w:r>
        <w:lastRenderedPageBreak/>
        <w:t xml:space="preserve">При принятии решения отказать в подписании документа, нажать кнопку «Отказать в подписании». В </w:t>
      </w:r>
      <w:r w:rsidR="00CE70BD">
        <w:t>открывшемся о</w:t>
      </w:r>
      <w:r w:rsidR="004A3F3C">
        <w:t>кне указать причину отказа. Есл</w:t>
      </w:r>
      <w:r w:rsidR="00CE70BD">
        <w:t>и необходимо, приложить обоснование отказа.</w:t>
      </w:r>
    </w:p>
    <w:p w:rsidR="00E92FF7" w:rsidRDefault="00E92FF7">
      <w:r>
        <w:rPr>
          <w:noProof/>
          <w:lang w:eastAsia="ru-RU"/>
        </w:rPr>
        <w:drawing>
          <wp:inline distT="0" distB="0" distL="0" distR="0" wp14:anchorId="26CD4868" wp14:editId="4DA26B37">
            <wp:extent cx="9777730" cy="538480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8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FF7" w:rsidRDefault="00E92FF7"/>
    <w:p w:rsidR="00CE70BD" w:rsidRDefault="00CE70BD"/>
    <w:p w:rsidR="00CE70BD" w:rsidRDefault="00CE70BD" w:rsidP="00CE70BD">
      <w:pPr>
        <w:pStyle w:val="a3"/>
        <w:numPr>
          <w:ilvl w:val="0"/>
          <w:numId w:val="1"/>
        </w:numPr>
      </w:pPr>
      <w:r>
        <w:lastRenderedPageBreak/>
        <w:t>Вид экрана у отправителя при отказе в подписании документа. В Истории документооборота отображается причина отказа.</w:t>
      </w:r>
    </w:p>
    <w:p w:rsidR="00E92FF7" w:rsidRDefault="00CE70BD" w:rsidP="00CE70B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71430" cy="5647336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05" cy="5651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FF7" w:rsidRDefault="00E92FF7"/>
    <w:p w:rsidR="00E92FF7" w:rsidRDefault="00E92FF7"/>
    <w:sectPr w:rsidR="00E92FF7" w:rsidSect="00DF5A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1BEA"/>
    <w:multiLevelType w:val="hybridMultilevel"/>
    <w:tmpl w:val="E190E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11915"/>
    <w:multiLevelType w:val="hybridMultilevel"/>
    <w:tmpl w:val="6A164C0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8A"/>
    <w:rsid w:val="001E3BE4"/>
    <w:rsid w:val="00405C75"/>
    <w:rsid w:val="004A3F3C"/>
    <w:rsid w:val="00522EC9"/>
    <w:rsid w:val="007B5252"/>
    <w:rsid w:val="007E66F5"/>
    <w:rsid w:val="008135DC"/>
    <w:rsid w:val="00892077"/>
    <w:rsid w:val="008F5665"/>
    <w:rsid w:val="00AA11A4"/>
    <w:rsid w:val="00C053D8"/>
    <w:rsid w:val="00C14DA3"/>
    <w:rsid w:val="00CE70BD"/>
    <w:rsid w:val="00DF5A8A"/>
    <w:rsid w:val="00E9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9BEE1-B0D6-468D-9198-810554E3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Стисон Мария Викторовна</dc:creator>
  <cp:keywords/>
  <dc:description/>
  <cp:lastModifiedBy>Юлия Гурьянова</cp:lastModifiedBy>
  <cp:revision>2</cp:revision>
  <dcterms:created xsi:type="dcterms:W3CDTF">2020-04-24T13:26:00Z</dcterms:created>
  <dcterms:modified xsi:type="dcterms:W3CDTF">2020-04-24T13:26:00Z</dcterms:modified>
</cp:coreProperties>
</file>